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1150E" w14:textId="30647048" w:rsidR="008A3C28" w:rsidRDefault="00DB39FD" w:rsidP="00797B6A">
      <w:pPr>
        <w:pStyle w:val="Heading1"/>
      </w:pPr>
      <w:r w:rsidRPr="008A3C28">
        <w:t xml:space="preserve">Risk assessment </w:t>
      </w:r>
    </w:p>
    <w:p w14:paraId="72817EDE" w14:textId="58F5915D" w:rsidR="00797B6A" w:rsidRDefault="00350660" w:rsidP="00797B6A">
      <w:pPr>
        <w:pStyle w:val="Heading2"/>
      </w:pPr>
      <w:r>
        <w:t>Name</w:t>
      </w:r>
      <w:r w:rsidR="00797B6A">
        <w:t xml:space="preserve">: </w:t>
      </w:r>
      <w:r w:rsidR="0080643E">
        <w:t>Henley Litter Pick</w:t>
      </w:r>
      <w:r w:rsidR="00B200FE">
        <w:tab/>
      </w:r>
      <w:r w:rsidR="00B200FE">
        <w:tab/>
      </w:r>
      <w:r w:rsidR="00797B6A">
        <w:t xml:space="preserve">Assessment carried out by: </w:t>
      </w:r>
      <w:r w:rsidR="001F701B">
        <w:t>Rod Caird</w:t>
      </w:r>
    </w:p>
    <w:p w14:paraId="6CED011C" w14:textId="54F8B610" w:rsidR="00797B6A" w:rsidRPr="00B200FE" w:rsidRDefault="00797B6A" w:rsidP="00797B6A">
      <w:pPr>
        <w:pStyle w:val="Heading2"/>
      </w:pPr>
      <w:r>
        <w:t xml:space="preserve">Date of next review: </w:t>
      </w:r>
      <w:r w:rsidR="0080643E">
        <w:t>TBC</w:t>
      </w:r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="0080643E">
        <w:t>September 16</w:t>
      </w:r>
      <w:r w:rsidR="001F701B">
        <w:t xml:space="preserve"> 2020</w:t>
      </w:r>
    </w:p>
    <w:p w14:paraId="5B506FC1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54"/>
        <w:gridCol w:w="2047"/>
        <w:gridCol w:w="2246"/>
        <w:gridCol w:w="2938"/>
        <w:gridCol w:w="1927"/>
        <w:gridCol w:w="2062"/>
        <w:gridCol w:w="1128"/>
      </w:tblGrid>
      <w:tr w:rsidR="0080643E" w14:paraId="6EFACE1C" w14:textId="77777777" w:rsidTr="0080643E">
        <w:trPr>
          <w:tblHeader/>
        </w:trPr>
        <w:tc>
          <w:tcPr>
            <w:tcW w:w="2254" w:type="dxa"/>
            <w:shd w:val="clear" w:color="auto" w:fill="8F002B"/>
          </w:tcPr>
          <w:p w14:paraId="37DC1E33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47" w:type="dxa"/>
            <w:shd w:val="clear" w:color="auto" w:fill="8F002B"/>
          </w:tcPr>
          <w:p w14:paraId="127F5143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46" w:type="dxa"/>
            <w:shd w:val="clear" w:color="auto" w:fill="8F002B"/>
          </w:tcPr>
          <w:p w14:paraId="395D3CCD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38" w:type="dxa"/>
            <w:shd w:val="clear" w:color="auto" w:fill="8F002B"/>
          </w:tcPr>
          <w:p w14:paraId="48F2468F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27" w:type="dxa"/>
            <w:shd w:val="clear" w:color="auto" w:fill="8F002B"/>
          </w:tcPr>
          <w:p w14:paraId="1189BDBC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62" w:type="dxa"/>
            <w:shd w:val="clear" w:color="auto" w:fill="8F002B"/>
          </w:tcPr>
          <w:p w14:paraId="6C408A58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28" w:type="dxa"/>
            <w:shd w:val="clear" w:color="auto" w:fill="8F002B"/>
          </w:tcPr>
          <w:p w14:paraId="030842E4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80643E" w14:paraId="2909B88C" w14:textId="77777777" w:rsidTr="0080643E">
        <w:tc>
          <w:tcPr>
            <w:tcW w:w="2254" w:type="dxa"/>
          </w:tcPr>
          <w:p w14:paraId="26C20B9A" w14:textId="1E10473D" w:rsidR="00797B6A" w:rsidRPr="00FB1671" w:rsidRDefault="00D924F4" w:rsidP="00B200F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Transmission of </w:t>
            </w:r>
            <w:r w:rsidR="0080643E">
              <w:rPr>
                <w:b/>
              </w:rPr>
              <w:t xml:space="preserve">COVID </w:t>
            </w:r>
            <w:r w:rsidR="00B540D0">
              <w:rPr>
                <w:b/>
              </w:rPr>
              <w:t>Infection</w:t>
            </w:r>
            <w:r>
              <w:rPr>
                <w:b/>
              </w:rPr>
              <w:t xml:space="preserve"> to or from </w:t>
            </w:r>
            <w:r w:rsidR="0080643E">
              <w:rPr>
                <w:b/>
              </w:rPr>
              <w:t>volunteers</w:t>
            </w:r>
            <w:r w:rsidR="002E0309">
              <w:rPr>
                <w:b/>
              </w:rPr>
              <w:t xml:space="preserve"> or from litter or hard surfaces</w:t>
            </w:r>
          </w:p>
        </w:tc>
        <w:tc>
          <w:tcPr>
            <w:tcW w:w="2047" w:type="dxa"/>
          </w:tcPr>
          <w:p w14:paraId="41EECC81" w14:textId="04D070A5" w:rsidR="0028187C" w:rsidRPr="002E0309" w:rsidRDefault="0080643E" w:rsidP="00257A62">
            <w:pPr>
              <w:pStyle w:val="NoSpacing"/>
              <w:rPr>
                <w:b/>
              </w:rPr>
            </w:pPr>
            <w:r>
              <w:t xml:space="preserve">Volunteers in small groups </w:t>
            </w:r>
            <w:r w:rsidRPr="002E0309">
              <w:rPr>
                <w:b/>
              </w:rPr>
              <w:t>of no more than six</w:t>
            </w:r>
          </w:p>
          <w:p w14:paraId="4B7E1BCE" w14:textId="3FFD7F55" w:rsidR="0028187C" w:rsidRDefault="0028187C" w:rsidP="00257A62">
            <w:pPr>
              <w:pStyle w:val="NoSpacing"/>
            </w:pPr>
          </w:p>
          <w:p w14:paraId="01284A68" w14:textId="77777777" w:rsidR="0028187C" w:rsidRDefault="0028187C" w:rsidP="0028187C">
            <w:pPr>
              <w:ind w:left="0"/>
            </w:pPr>
            <w:r>
              <w:t xml:space="preserve">No volunteer should take part if experiencing any known Covid 189 symptom     </w:t>
            </w:r>
          </w:p>
          <w:p w14:paraId="7D43CE0F" w14:textId="1657D0B7" w:rsidR="0028187C" w:rsidRPr="009874A9" w:rsidRDefault="0028187C" w:rsidP="00257A62">
            <w:pPr>
              <w:pStyle w:val="NoSpacing"/>
            </w:pPr>
          </w:p>
        </w:tc>
        <w:tc>
          <w:tcPr>
            <w:tcW w:w="2246" w:type="dxa"/>
          </w:tcPr>
          <w:p w14:paraId="2D4521B7" w14:textId="78AC3F56" w:rsidR="00797B6A" w:rsidRPr="009874A9" w:rsidRDefault="0080643E" w:rsidP="00257A62">
            <w:pPr>
              <w:pStyle w:val="NoSpacing"/>
            </w:pPr>
            <w:r>
              <w:t xml:space="preserve">Litter picking equipment will be clean on collection.  </w:t>
            </w:r>
            <w:r w:rsidR="002E0309">
              <w:t xml:space="preserve">Face coverings to be worn inside the Community Centre. </w:t>
            </w:r>
            <w:r>
              <w:t>Hand sanitiser will be available at collection point and at the time of return.  Gloves will be worn throughout.  No contact between groups of volunteers.</w:t>
            </w:r>
          </w:p>
        </w:tc>
        <w:tc>
          <w:tcPr>
            <w:tcW w:w="2938" w:type="dxa"/>
          </w:tcPr>
          <w:p w14:paraId="502B4485" w14:textId="1E7B2255" w:rsidR="00797B6A" w:rsidRPr="009874A9" w:rsidRDefault="0080643E" w:rsidP="00257A62">
            <w:pPr>
              <w:pStyle w:val="NoSpacing"/>
            </w:pPr>
            <w:r>
              <w:t xml:space="preserve">Advise volunteers to use hand sanitiser, face coverings </w:t>
            </w:r>
            <w:r w:rsidR="002E0309">
              <w:t xml:space="preserve">(when collecting kit from the Community Centre) </w:t>
            </w:r>
            <w:r>
              <w:t>and gloves and to clean equipment on return.  Litter must not be touched without gloves and mechanical picking equipment.</w:t>
            </w:r>
          </w:p>
        </w:tc>
        <w:tc>
          <w:tcPr>
            <w:tcW w:w="1927" w:type="dxa"/>
          </w:tcPr>
          <w:p w14:paraId="26F07065" w14:textId="6505B2A6" w:rsidR="00797B6A" w:rsidRPr="009874A9" w:rsidRDefault="0080643E" w:rsidP="00257A62">
            <w:pPr>
              <w:pStyle w:val="NoSpacing"/>
            </w:pPr>
            <w:r>
              <w:t>Volunteers</w:t>
            </w:r>
          </w:p>
        </w:tc>
        <w:tc>
          <w:tcPr>
            <w:tcW w:w="2062" w:type="dxa"/>
          </w:tcPr>
          <w:p w14:paraId="71149081" w14:textId="6803118E" w:rsidR="00797B6A" w:rsidRPr="009874A9" w:rsidRDefault="007D3E21" w:rsidP="00257A62">
            <w:pPr>
              <w:pStyle w:val="NoSpacing"/>
            </w:pPr>
            <w:r>
              <w:t>At all ti</w:t>
            </w:r>
            <w:r w:rsidR="0080643E">
              <w:t>m</w:t>
            </w:r>
            <w:r>
              <w:t>es</w:t>
            </w:r>
          </w:p>
        </w:tc>
        <w:tc>
          <w:tcPr>
            <w:tcW w:w="1128" w:type="dxa"/>
          </w:tcPr>
          <w:p w14:paraId="3CF89F72" w14:textId="5B470339" w:rsidR="00797B6A" w:rsidRPr="009874A9" w:rsidRDefault="0080643E" w:rsidP="00257A62">
            <w:pPr>
              <w:pStyle w:val="NoSpacing"/>
            </w:pPr>
            <w:r>
              <w:t>Advice given</w:t>
            </w:r>
          </w:p>
        </w:tc>
      </w:tr>
      <w:tr w:rsidR="0080643E" w14:paraId="0A05613B" w14:textId="77777777" w:rsidTr="0080643E">
        <w:tc>
          <w:tcPr>
            <w:tcW w:w="2254" w:type="dxa"/>
          </w:tcPr>
          <w:p w14:paraId="74F9AE6B" w14:textId="0978BF47" w:rsidR="00797B6A" w:rsidRPr="00FB1671" w:rsidRDefault="0080643E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Risk from traffic</w:t>
            </w:r>
          </w:p>
        </w:tc>
        <w:tc>
          <w:tcPr>
            <w:tcW w:w="2047" w:type="dxa"/>
          </w:tcPr>
          <w:p w14:paraId="29A53DBA" w14:textId="1BBA38A7" w:rsidR="00797B6A" w:rsidRPr="009874A9" w:rsidRDefault="0080643E" w:rsidP="00257A62">
            <w:pPr>
              <w:pStyle w:val="NoSpacing"/>
            </w:pPr>
            <w:r>
              <w:t>Volunteers</w:t>
            </w:r>
          </w:p>
        </w:tc>
        <w:tc>
          <w:tcPr>
            <w:tcW w:w="2246" w:type="dxa"/>
          </w:tcPr>
          <w:p w14:paraId="433DCFFA" w14:textId="4C601EFC" w:rsidR="00797B6A" w:rsidRPr="009874A9" w:rsidRDefault="0080643E" w:rsidP="00257A62">
            <w:pPr>
              <w:pStyle w:val="NoSpacing"/>
            </w:pPr>
            <w:r>
              <w:t>Issue volunteers with hi-vis clothing which must be worn</w:t>
            </w:r>
          </w:p>
        </w:tc>
        <w:tc>
          <w:tcPr>
            <w:tcW w:w="2938" w:type="dxa"/>
          </w:tcPr>
          <w:p w14:paraId="356087A2" w14:textId="40C0A07C" w:rsidR="00797B6A" w:rsidRPr="009874A9" w:rsidRDefault="0080643E" w:rsidP="00257A62">
            <w:pPr>
              <w:pStyle w:val="NoSpacing"/>
            </w:pPr>
            <w:r>
              <w:t>Advise volunteers to be careful at all times</w:t>
            </w:r>
          </w:p>
        </w:tc>
        <w:tc>
          <w:tcPr>
            <w:tcW w:w="1927" w:type="dxa"/>
          </w:tcPr>
          <w:p w14:paraId="53401536" w14:textId="4928193F" w:rsidR="00797B6A" w:rsidRPr="009874A9" w:rsidRDefault="0080643E" w:rsidP="00257A62">
            <w:pPr>
              <w:pStyle w:val="NoSpacing"/>
            </w:pPr>
            <w:r>
              <w:t>All volunteers</w:t>
            </w:r>
          </w:p>
        </w:tc>
        <w:tc>
          <w:tcPr>
            <w:tcW w:w="2062" w:type="dxa"/>
          </w:tcPr>
          <w:p w14:paraId="5C7A9DC5" w14:textId="0282E3A9" w:rsidR="00797B6A" w:rsidRPr="009874A9" w:rsidRDefault="0080643E" w:rsidP="00257A62">
            <w:pPr>
              <w:pStyle w:val="NoSpacing"/>
            </w:pPr>
            <w:r>
              <w:t>At the time of carrying out the activity</w:t>
            </w:r>
          </w:p>
        </w:tc>
        <w:tc>
          <w:tcPr>
            <w:tcW w:w="1128" w:type="dxa"/>
          </w:tcPr>
          <w:p w14:paraId="670370A5" w14:textId="45CEB64E" w:rsidR="00797B6A" w:rsidRPr="009874A9" w:rsidRDefault="0080643E" w:rsidP="00257A62">
            <w:pPr>
              <w:pStyle w:val="NoSpacing"/>
            </w:pPr>
            <w:r>
              <w:t>Advice given</w:t>
            </w:r>
          </w:p>
        </w:tc>
      </w:tr>
      <w:tr w:rsidR="0080643E" w14:paraId="2EF6023C" w14:textId="77777777" w:rsidTr="0080643E">
        <w:tc>
          <w:tcPr>
            <w:tcW w:w="2254" w:type="dxa"/>
          </w:tcPr>
          <w:p w14:paraId="08B1A034" w14:textId="5F36AA60" w:rsidR="00797B6A" w:rsidRPr="00FB1671" w:rsidRDefault="0080643E" w:rsidP="00257A62">
            <w:pPr>
              <w:pStyle w:val="NoSpacing"/>
              <w:rPr>
                <w:b/>
              </w:rPr>
            </w:pPr>
            <w:r w:rsidRPr="0080643E">
              <w:rPr>
                <w:b/>
              </w:rPr>
              <w:t>Contact with hypodermic needles, dog faeces, broken glass which could lead to infection</w:t>
            </w:r>
          </w:p>
        </w:tc>
        <w:tc>
          <w:tcPr>
            <w:tcW w:w="2047" w:type="dxa"/>
          </w:tcPr>
          <w:p w14:paraId="215B9035" w14:textId="45BF6311" w:rsidR="00797B6A" w:rsidRPr="009874A9" w:rsidRDefault="0080643E" w:rsidP="00257A62">
            <w:pPr>
              <w:pStyle w:val="NoSpacing"/>
            </w:pPr>
            <w:r>
              <w:t>Volunteers</w:t>
            </w:r>
          </w:p>
        </w:tc>
        <w:tc>
          <w:tcPr>
            <w:tcW w:w="2246" w:type="dxa"/>
          </w:tcPr>
          <w:p w14:paraId="50B80643" w14:textId="2FFBA94F" w:rsidR="00797B6A" w:rsidRPr="009874A9" w:rsidRDefault="0028187C" w:rsidP="0028187C">
            <w:pPr>
              <w:ind w:left="0"/>
            </w:pPr>
            <w:r>
              <w:t>Guidance given on safe and correct use of equipment provided.  Mobile phone and landline available for contact in the event of a serious emergency.</w:t>
            </w:r>
          </w:p>
        </w:tc>
        <w:tc>
          <w:tcPr>
            <w:tcW w:w="2938" w:type="dxa"/>
          </w:tcPr>
          <w:p w14:paraId="3ED51D58" w14:textId="70195213" w:rsidR="00797B6A" w:rsidRPr="009874A9" w:rsidRDefault="0028187C" w:rsidP="00257A62">
            <w:pPr>
              <w:pStyle w:val="NoSpacing"/>
            </w:pPr>
            <w:r>
              <w:t>Advise volunteers to be careful at all times</w:t>
            </w:r>
          </w:p>
        </w:tc>
        <w:tc>
          <w:tcPr>
            <w:tcW w:w="1927" w:type="dxa"/>
          </w:tcPr>
          <w:p w14:paraId="10D38D1E" w14:textId="5746824C" w:rsidR="00797B6A" w:rsidRPr="009874A9" w:rsidRDefault="0028187C" w:rsidP="00257A62">
            <w:pPr>
              <w:pStyle w:val="NoSpacing"/>
            </w:pPr>
            <w:r>
              <w:t>All volunteers</w:t>
            </w:r>
          </w:p>
        </w:tc>
        <w:tc>
          <w:tcPr>
            <w:tcW w:w="2062" w:type="dxa"/>
          </w:tcPr>
          <w:p w14:paraId="1ED96AB4" w14:textId="5FC3D300" w:rsidR="00797B6A" w:rsidRPr="009874A9" w:rsidRDefault="0028187C" w:rsidP="00257A62">
            <w:pPr>
              <w:pStyle w:val="NoSpacing"/>
            </w:pPr>
            <w:r>
              <w:t>At the time of carrying out the activity</w:t>
            </w:r>
          </w:p>
        </w:tc>
        <w:tc>
          <w:tcPr>
            <w:tcW w:w="1128" w:type="dxa"/>
          </w:tcPr>
          <w:p w14:paraId="15DF34B7" w14:textId="185479CB" w:rsidR="00797B6A" w:rsidRPr="009874A9" w:rsidRDefault="0028187C" w:rsidP="00257A62">
            <w:pPr>
              <w:pStyle w:val="NoSpacing"/>
            </w:pPr>
            <w:r>
              <w:t>Advice given</w:t>
            </w:r>
          </w:p>
        </w:tc>
      </w:tr>
    </w:tbl>
    <w:p w14:paraId="7D744051" w14:textId="77777777" w:rsidR="00E97B85" w:rsidRDefault="00E97B85" w:rsidP="00E97B85">
      <w:bookmarkStart w:id="0" w:name="_GoBack"/>
      <w:bookmarkEnd w:id="0"/>
    </w:p>
    <w:p w14:paraId="6FD45547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3FD871F7" w14:textId="77777777" w:rsidR="00986D6E" w:rsidRDefault="00986D6E" w:rsidP="00E97B85"/>
    <w:p w14:paraId="6D98DD3B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699C5" w14:textId="77777777" w:rsidR="005A73B3" w:rsidRDefault="005A73B3" w:rsidP="00DB39FD">
      <w:r>
        <w:separator/>
      </w:r>
    </w:p>
  </w:endnote>
  <w:endnote w:type="continuationSeparator" w:id="0">
    <w:p w14:paraId="24F481D0" w14:textId="77777777" w:rsidR="005A73B3" w:rsidRDefault="005A73B3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7F646" w14:textId="77777777" w:rsidR="005A73B3" w:rsidRDefault="005A73B3" w:rsidP="00DB39FD">
      <w:r>
        <w:separator/>
      </w:r>
    </w:p>
  </w:footnote>
  <w:footnote w:type="continuationSeparator" w:id="0">
    <w:p w14:paraId="108CD417" w14:textId="77777777" w:rsidR="005A73B3" w:rsidRDefault="005A73B3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DE728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E13DFFC" wp14:editId="5B84BAC2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A44E2"/>
    <w:rsid w:val="001B348B"/>
    <w:rsid w:val="001F387D"/>
    <w:rsid w:val="001F701B"/>
    <w:rsid w:val="00257A62"/>
    <w:rsid w:val="0028187C"/>
    <w:rsid w:val="002E0309"/>
    <w:rsid w:val="00350660"/>
    <w:rsid w:val="00595C44"/>
    <w:rsid w:val="005A73B3"/>
    <w:rsid w:val="005C69AF"/>
    <w:rsid w:val="00606E0A"/>
    <w:rsid w:val="006925BF"/>
    <w:rsid w:val="00694EDC"/>
    <w:rsid w:val="00722B73"/>
    <w:rsid w:val="00797B6A"/>
    <w:rsid w:val="007C468A"/>
    <w:rsid w:val="007D3E21"/>
    <w:rsid w:val="0080643E"/>
    <w:rsid w:val="008A3C28"/>
    <w:rsid w:val="008C4A38"/>
    <w:rsid w:val="00986D6E"/>
    <w:rsid w:val="009874A9"/>
    <w:rsid w:val="00B200FE"/>
    <w:rsid w:val="00B540D0"/>
    <w:rsid w:val="00D1648B"/>
    <w:rsid w:val="00D924F4"/>
    <w:rsid w:val="00DB39FD"/>
    <w:rsid w:val="00E97B85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110AFD"/>
  <w14:defaultImageDpi w14:val="300"/>
  <w15:docId w15:val="{849976E4-6991-4B47-9FA2-421D1B7D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6859EF-53AA-5F4A-8322-A46158C6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C:\Users\asiddle\AppData\Local\Microsoft\Windows\INetCache\Content.Outlook\7X1ARD98\Risk Assessment Template (003).dotx</Template>
  <TotalTime>25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Rod Caird</cp:lastModifiedBy>
  <cp:revision>3</cp:revision>
  <dcterms:created xsi:type="dcterms:W3CDTF">2020-09-16T19:15:00Z</dcterms:created>
  <dcterms:modified xsi:type="dcterms:W3CDTF">2020-09-16T19:45:00Z</dcterms:modified>
</cp:coreProperties>
</file>